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igfequf8pjw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spacing w:line="240" w:lineRule="auto"/>
        <w:rPr>
          <w:rFonts w:ascii="Crimson Pro SemiBold" w:cs="Crimson Pro SemiBold" w:eastAsia="Crimson Pro SemiBold" w:hAnsi="Crimson Pro SemiBold"/>
          <w:color w:val="211d4f"/>
          <w:sz w:val="44"/>
          <w:szCs w:val="44"/>
        </w:rPr>
      </w:pPr>
      <w:bookmarkStart w:colFirst="0" w:colLast="0" w:name="_k4wtg9be61it" w:id="1"/>
      <w:bookmarkEnd w:id="1"/>
      <w:r w:rsidDel="00000000" w:rsidR="00000000" w:rsidRPr="00000000">
        <w:rPr>
          <w:rFonts w:ascii="Hind Siliguri" w:cs="Hind Siliguri" w:eastAsia="Hind Siliguri" w:hAnsi="Hind Siliguri"/>
          <w:b w:val="1"/>
          <w:color w:val="ff0000"/>
          <w:sz w:val="36"/>
          <w:szCs w:val="36"/>
        </w:rPr>
        <w:drawing>
          <wp:anchor allowOverlap="1" behindDoc="0" distB="114300" distT="0" distL="114300" distR="114300" hidden="0" layoutInCell="1" locked="0" relativeHeight="0" simplePos="0">
            <wp:simplePos x="0" y="0"/>
            <wp:positionH relativeFrom="page">
              <wp:posOffset>-23812</wp:posOffset>
            </wp:positionH>
            <wp:positionV relativeFrom="page">
              <wp:posOffset>-9524</wp:posOffset>
            </wp:positionV>
            <wp:extent cx="7820705" cy="995363"/>
            <wp:effectExtent b="0" l="0" r="0" t="0"/>
            <wp:wrapSquare wrapText="bothSides" distB="11430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3781" r="378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0705" cy="995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rimson Pro SemiBold" w:cs="Crimson Pro SemiBold" w:eastAsia="Crimson Pro SemiBold" w:hAnsi="Crimson Pro SemiBold"/>
          <w:color w:val="211d4f"/>
          <w:sz w:val="44"/>
          <w:szCs w:val="44"/>
          <w:rtl w:val="0"/>
        </w:rPr>
        <w:t xml:space="preserve">Ship to Home Announcement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Hind Siliguri" w:cs="Hind Siliguri" w:eastAsia="Hind Siliguri" w:hAnsi="Hind Siliguri"/>
          <w:color w:val="211d4f"/>
          <w:sz w:val="32"/>
          <w:szCs w:val="32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sz w:val="32"/>
          <w:szCs w:val="32"/>
          <w:rtl w:val="0"/>
        </w:rPr>
        <w:t xml:space="preserve">Email Template</w:t>
      </w:r>
    </w:p>
    <w:p w:rsidR="00000000" w:rsidDel="00000000" w:rsidP="00000000" w:rsidRDefault="00000000" w:rsidRPr="00000000" w14:paraId="00000004">
      <w:pPr>
        <w:rPr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Hind Siliguri" w:cs="Hind Siliguri" w:eastAsia="Hind Siliguri" w:hAnsi="Hind Siliguri"/>
          <w:i w:val="1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211d4f"/>
          <w:rtl w:val="0"/>
        </w:rPr>
        <w:t xml:space="preserve">What: Pre-launch announcement email, sent by partner</w:t>
      </w:r>
    </w:p>
    <w:p w:rsidR="00000000" w:rsidDel="00000000" w:rsidP="00000000" w:rsidRDefault="00000000" w:rsidRPr="00000000" w14:paraId="00000006">
      <w:pPr>
        <w:pageBreakBefore w:val="0"/>
        <w:rPr>
          <w:rFonts w:ascii="Hind Siliguri" w:cs="Hind Siliguri" w:eastAsia="Hind Siliguri" w:hAnsi="Hind Siliguri"/>
          <w:i w:val="1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211d4f"/>
          <w:rtl w:val="0"/>
        </w:rPr>
        <w:t xml:space="preserve">Send from: Leadership email</w:t>
      </w:r>
    </w:p>
    <w:p w:rsidR="00000000" w:rsidDel="00000000" w:rsidP="00000000" w:rsidRDefault="00000000" w:rsidRPr="00000000" w14:paraId="00000007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211d4f"/>
          <w:rtl w:val="0"/>
        </w:rPr>
        <w:t xml:space="preserve">Subject: 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Launching at-home 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COVID-19 testing for </w:t>
      </w: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[organization]</w:t>
      </w:r>
    </w:p>
    <w:p w:rsidR="00000000" w:rsidDel="00000000" w:rsidP="00000000" w:rsidRDefault="00000000" w:rsidRPr="00000000" w14:paraId="00000009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Hind Siliguri" w:cs="Hind Siliguri" w:eastAsia="Hind Siliguri" w:hAnsi="Hind Siliguri"/>
          <w:color w:val="0075f4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0075f4"/>
          <w:rtl w:val="0"/>
        </w:rPr>
        <w:t xml:space="preserve">Body copy: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Dear </w:t>
      </w: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[eligible participants]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Thank you for your consistent and diligent participation in our COVID-19 testing program to date. Your adherence to this program helps us keep everyone in the </w:t>
      </w: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[organization]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 community safe. </w:t>
      </w:r>
    </w:p>
    <w:p w:rsidR="00000000" w:rsidDel="00000000" w:rsidP="00000000" w:rsidRDefault="00000000" w:rsidRPr="00000000" w14:paraId="0000000F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Hind Siliguri" w:cs="Hind Siliguri" w:eastAsia="Hind Siliguri" w:hAnsi="Hind Siliguri"/>
          <w:color w:val="211d4f"/>
        </w:rPr>
      </w:pPr>
      <w:commentRangeStart w:id="0"/>
      <w:commentRangeStart w:id="1"/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I’m excited to announce that we are expanding our testing strategy to include ship-to-home COVID-19 testing with Color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, a population health testing company Color is a population health testing company that has partnered with major universities, municipalities, and enterprises to run large-scale COVID-19 testing programs.</w:t>
      </w:r>
    </w:p>
    <w:p w:rsidR="00000000" w:rsidDel="00000000" w:rsidP="00000000" w:rsidRDefault="00000000" w:rsidRPr="00000000" w14:paraId="00000011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Testing through Color is easy and helps to ensure your return to </w:t>
      </w: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[location]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 is safe. Simply request a kit, receive your kit in the mail, log into </w:t>
      </w:r>
      <w:hyperlink r:id="rId8">
        <w:r w:rsidDel="00000000" w:rsidR="00000000" w:rsidRPr="00000000">
          <w:rPr>
            <w:rFonts w:ascii="Hind Siliguri" w:cs="Hind Siliguri" w:eastAsia="Hind Siliguri" w:hAnsi="Hind Siliguri"/>
            <w:color w:val="0075f4"/>
            <w:u w:val="single"/>
            <w:rtl w:val="0"/>
          </w:rPr>
          <w:t xml:space="preserve">your Color account</w:t>
        </w:r>
      </w:hyperlink>
      <w:r w:rsidDel="00000000" w:rsidR="00000000" w:rsidRPr="00000000">
        <w:rPr>
          <w:rFonts w:ascii="Hind Siliguri" w:cs="Hind Siliguri" w:eastAsia="Hind Siliguri" w:hAnsi="Hind Siliguri"/>
          <w:color w:val="0075f4"/>
          <w:rtl w:val="0"/>
        </w:rPr>
        <w:t xml:space="preserve">,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 follow the collection instructions in the self-swab Color kit, and drop the kit off at a FedEx dropbox.</w:t>
      </w:r>
    </w:p>
    <w:p w:rsidR="00000000" w:rsidDel="00000000" w:rsidP="00000000" w:rsidRDefault="00000000" w:rsidRPr="00000000" w14:paraId="00000013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To get started, please </w:t>
      </w:r>
      <w:r w:rsidDel="00000000" w:rsidR="00000000" w:rsidRPr="00000000">
        <w:rPr>
          <w:rFonts w:ascii="Hind Siliguri SemiBold" w:cs="Hind Siliguri SemiBold" w:eastAsia="Hind Siliguri SemiBold" w:hAnsi="Hind Siliguri SemiBold"/>
          <w:color w:val="211d4f"/>
          <w:shd w:fill="feebe7" w:val="clear"/>
          <w:rtl w:val="0"/>
        </w:rPr>
        <w:t xml:space="preserve">[</w:t>
      </w:r>
      <w:r w:rsidDel="00000000" w:rsidR="00000000" w:rsidRPr="00000000">
        <w:rPr>
          <w:rFonts w:ascii="Hind Siliguri SemiBold" w:cs="Hind Siliguri SemiBold" w:eastAsia="Hind Siliguri SemiBold" w:hAnsi="Hind Siliguri SemiBold"/>
          <w:color w:val="211d4f"/>
          <w:shd w:fill="feebe7" w:val="clear"/>
          <w:rtl w:val="0"/>
        </w:rPr>
        <w:t xml:space="preserve">claim your COVID-19 test kit]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. Thanks again for your efforts to keep the 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[organization]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 community safe and healthy.</w:t>
      </w:r>
    </w:p>
    <w:p w:rsidR="00000000" w:rsidDel="00000000" w:rsidP="00000000" w:rsidRDefault="00000000" w:rsidRPr="00000000" w14:paraId="00000015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Best,</w:t>
      </w:r>
    </w:p>
    <w:p w:rsidR="00000000" w:rsidDel="00000000" w:rsidP="00000000" w:rsidRDefault="00000000" w:rsidRPr="00000000" w14:paraId="00000017">
      <w:pPr>
        <w:pageBreakBefore w:val="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[Name / Signature]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achel Emodi" w:id="0" w:date="2022-01-12T23:00:18Z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@ora.chaiken@color.com @raul.estrada@color.com does every S2H program start at an existing partner? if no, can update this</w:t>
      </w:r>
    </w:p>
  </w:comment>
  <w:comment w:author="Raul Estrada" w:id="1" w:date="2022-01-13T05:03:26Z"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Nope. Good catch. We should update. Found this in case it's helpful https://f.hubspotusercontent30.net/hubfs/3989189/Enterprise%20Content/COVID-19%20Testing%20Announcement%20_%20Email%20Template.pdf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ind Siliguri SemiBold">
    <w:embedRegular w:fontKey="{00000000-0000-0000-0000-000000000000}" r:id="rId1" w:subsetted="0"/>
    <w:embedBold w:fontKey="{00000000-0000-0000-0000-000000000000}" r:id="rId2" w:subsetted="0"/>
  </w:font>
  <w:font w:name="Hind Siliguri">
    <w:embedRegular w:fontKey="{00000000-0000-0000-0000-000000000000}" r:id="rId3" w:subsetted="0"/>
    <w:embedBold w:fontKey="{00000000-0000-0000-0000-000000000000}" r:id="rId4" w:subsetted="0"/>
  </w:font>
  <w:font w:name="Crimson Pro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s://home.color.com/covid/activ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indSiliguriSemiBold-regular.ttf"/><Relationship Id="rId2" Type="http://schemas.openxmlformats.org/officeDocument/2006/relationships/font" Target="fonts/HindSiliguriSemiBold-bold.ttf"/><Relationship Id="rId3" Type="http://schemas.openxmlformats.org/officeDocument/2006/relationships/font" Target="fonts/HindSiliguri-regular.ttf"/><Relationship Id="rId4" Type="http://schemas.openxmlformats.org/officeDocument/2006/relationships/font" Target="fonts/HindSiliguri-bold.ttf"/><Relationship Id="rId5" Type="http://schemas.openxmlformats.org/officeDocument/2006/relationships/font" Target="fonts/CrimsonProSemiBold-regular.ttf"/><Relationship Id="rId6" Type="http://schemas.openxmlformats.org/officeDocument/2006/relationships/font" Target="fonts/CrimsonProSemiBold-bold.ttf"/><Relationship Id="rId7" Type="http://schemas.openxmlformats.org/officeDocument/2006/relationships/font" Target="fonts/CrimsonProSemiBold-italic.ttf"/><Relationship Id="rId8" Type="http://schemas.openxmlformats.org/officeDocument/2006/relationships/font" Target="fonts/CrimsonPro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